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tblInd w:w="-459" w:type="dxa"/>
        <w:tblLayout w:type="fixed"/>
        <w:tblLook w:val="0000" w:firstRow="0" w:lastRow="0" w:firstColumn="0" w:lastColumn="0" w:noHBand="0" w:noVBand="0"/>
      </w:tblPr>
      <w:tblGrid>
        <w:gridCol w:w="4487"/>
        <w:gridCol w:w="5670"/>
      </w:tblGrid>
      <w:tr w:rsidR="007A0DDA" w:rsidRPr="009E0E8B" w:rsidTr="00AB634C">
        <w:trPr>
          <w:trHeight w:val="1560"/>
        </w:trPr>
        <w:tc>
          <w:tcPr>
            <w:tcW w:w="4487" w:type="dxa"/>
          </w:tcPr>
          <w:p w:rsidR="007A0DDA" w:rsidRPr="009E0E8B" w:rsidRDefault="007A0DDA" w:rsidP="00AB634C">
            <w:pPr>
              <w:spacing w:after="0"/>
              <w:jc w:val="center"/>
              <w:rPr>
                <w:rFonts w:ascii="Times New Roman" w:hAnsi="Times New Roman" w:cs="Times New Roman"/>
                <w:sz w:val="26"/>
                <w:szCs w:val="26"/>
              </w:rPr>
            </w:pPr>
            <w:r w:rsidRPr="009E0E8B">
              <w:rPr>
                <w:rFonts w:ascii="Times New Roman" w:hAnsi="Times New Roman" w:cs="Times New Roman"/>
                <w:sz w:val="26"/>
                <w:szCs w:val="26"/>
              </w:rPr>
              <w:t>PHÒNG GD&amp;ĐT CẦN GIUỘC</w:t>
            </w:r>
          </w:p>
          <w:p w:rsidR="007A0DDA" w:rsidRPr="009E0E8B" w:rsidRDefault="007A0DDA" w:rsidP="00AB634C">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6442D9E" wp14:editId="7096CC74">
                      <wp:simplePos x="0" y="0"/>
                      <wp:positionH relativeFrom="column">
                        <wp:posOffset>944879</wp:posOffset>
                      </wp:positionH>
                      <wp:positionV relativeFrom="paragraph">
                        <wp:posOffset>223520</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4pt,17.6pt" to="151.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" strokecolor="#4579b8 [3044]"/>
                  </w:pict>
                </mc:Fallback>
              </mc:AlternateContent>
            </w:r>
            <w:r w:rsidRPr="009E0E8B">
              <w:rPr>
                <w:rFonts w:ascii="Times New Roman" w:hAnsi="Times New Roman" w:cs="Times New Roman"/>
                <w:b/>
                <w:sz w:val="28"/>
                <w:szCs w:val="28"/>
              </w:rPr>
              <w:t>TRƯỜNG TIỂU HỌC TÂN TẬP</w:t>
            </w:r>
          </w:p>
          <w:p w:rsidR="007A0DDA" w:rsidRPr="009E0E8B" w:rsidRDefault="007A0DDA" w:rsidP="00AB634C">
            <w:pPr>
              <w:spacing w:before="120" w:after="0"/>
              <w:jc w:val="center"/>
              <w:rPr>
                <w:rFonts w:ascii="Times New Roman" w:hAnsi="Times New Roman" w:cs="Times New Roman"/>
                <w:sz w:val="28"/>
                <w:szCs w:val="28"/>
              </w:rPr>
            </w:pPr>
            <w:r w:rsidRPr="009E0E8B">
              <w:rPr>
                <w:rFonts w:ascii="Times New Roman" w:hAnsi="Times New Roman" w:cs="Times New Roman"/>
                <w:sz w:val="28"/>
                <w:szCs w:val="28"/>
              </w:rPr>
              <w:t xml:space="preserve">Số : </w:t>
            </w:r>
            <w:r w:rsidR="004F7B1F">
              <w:rPr>
                <w:rFonts w:ascii="Times New Roman" w:hAnsi="Times New Roman" w:cs="Times New Roman"/>
                <w:sz w:val="28"/>
                <w:szCs w:val="28"/>
              </w:rPr>
              <w:t>22</w:t>
            </w:r>
            <w:r w:rsidRPr="009E0E8B">
              <w:rPr>
                <w:rFonts w:ascii="Times New Roman" w:hAnsi="Times New Roman" w:cs="Times New Roman"/>
                <w:sz w:val="28"/>
                <w:szCs w:val="28"/>
              </w:rPr>
              <w:t>/KH-THTT</w:t>
            </w:r>
          </w:p>
          <w:p w:rsidR="007A0DDA" w:rsidRPr="009E0E8B" w:rsidRDefault="007A0DDA" w:rsidP="00AB634C">
            <w:pPr>
              <w:spacing w:after="0"/>
              <w:jc w:val="center"/>
              <w:rPr>
                <w:rFonts w:ascii="Times New Roman" w:hAnsi="Times New Roman" w:cs="Times New Roman"/>
                <w:sz w:val="28"/>
                <w:szCs w:val="28"/>
              </w:rPr>
            </w:pPr>
          </w:p>
        </w:tc>
        <w:tc>
          <w:tcPr>
            <w:tcW w:w="5670" w:type="dxa"/>
          </w:tcPr>
          <w:p w:rsidR="007A0DDA" w:rsidRPr="009E0E8B" w:rsidRDefault="007A0DDA" w:rsidP="00AB634C">
            <w:pPr>
              <w:spacing w:after="0"/>
              <w:jc w:val="center"/>
              <w:rPr>
                <w:rFonts w:ascii="Times New Roman" w:hAnsi="Times New Roman" w:cs="Times New Roman"/>
                <w:b/>
                <w:sz w:val="26"/>
                <w:szCs w:val="26"/>
              </w:rPr>
            </w:pPr>
            <w:r w:rsidRPr="009E0E8B">
              <w:rPr>
                <w:rFonts w:ascii="Times New Roman" w:hAnsi="Times New Roman" w:cs="Times New Roman"/>
                <w:b/>
                <w:sz w:val="26"/>
                <w:szCs w:val="26"/>
              </w:rPr>
              <w:t>CỘNG HÒA XÃ HỘI CHỦ NGHĨA VIỆT NAM</w:t>
            </w:r>
          </w:p>
          <w:p w:rsidR="007A0DDA" w:rsidRPr="009E0E8B" w:rsidRDefault="007A0DDA" w:rsidP="00AB634C">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42E77F9" wp14:editId="65BD72C8">
                      <wp:simplePos x="0" y="0"/>
                      <wp:positionH relativeFrom="column">
                        <wp:posOffset>619125</wp:posOffset>
                      </wp:positionH>
                      <wp:positionV relativeFrom="paragraph">
                        <wp:posOffset>194945</wp:posOffset>
                      </wp:positionV>
                      <wp:extent cx="2162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15.35pt" to="2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" strokecolor="#4579b8 [3044]"/>
                  </w:pict>
                </mc:Fallback>
              </mc:AlternateContent>
            </w:r>
            <w:r w:rsidRPr="009E0E8B">
              <w:rPr>
                <w:rFonts w:ascii="Times New Roman" w:hAnsi="Times New Roman" w:cs="Times New Roman"/>
                <w:b/>
                <w:sz w:val="28"/>
                <w:szCs w:val="28"/>
              </w:rPr>
              <w:t>Độc lập-Tự do- Hạnh phúc</w:t>
            </w:r>
          </w:p>
          <w:p w:rsidR="007A0DDA" w:rsidRPr="009E0E8B" w:rsidRDefault="007A0DDA" w:rsidP="004F7B1F">
            <w:pPr>
              <w:spacing w:before="120" w:after="0"/>
              <w:jc w:val="center"/>
              <w:rPr>
                <w:rFonts w:ascii="Times New Roman" w:hAnsi="Times New Roman" w:cs="Times New Roman"/>
                <w:i/>
                <w:sz w:val="28"/>
                <w:szCs w:val="28"/>
              </w:rPr>
            </w:pPr>
            <w:r w:rsidRPr="009E0E8B">
              <w:rPr>
                <w:rFonts w:ascii="Times New Roman" w:hAnsi="Times New Roman" w:cs="Times New Roman"/>
                <w:i/>
                <w:sz w:val="28"/>
                <w:szCs w:val="28"/>
              </w:rPr>
              <w:t xml:space="preserve">Tân Tập, ngày </w:t>
            </w:r>
            <w:r w:rsidR="004F7B1F">
              <w:rPr>
                <w:rFonts w:ascii="Times New Roman" w:hAnsi="Times New Roman" w:cs="Times New Roman"/>
                <w:i/>
                <w:sz w:val="28"/>
                <w:szCs w:val="28"/>
              </w:rPr>
              <w:t xml:space="preserve">29 </w:t>
            </w:r>
            <w:r w:rsidRPr="009E0E8B">
              <w:rPr>
                <w:rFonts w:ascii="Times New Roman" w:hAnsi="Times New Roman" w:cs="Times New Roman"/>
                <w:i/>
                <w:sz w:val="28"/>
                <w:szCs w:val="28"/>
              </w:rPr>
              <w:t>tháng</w:t>
            </w:r>
            <w:r w:rsidR="004F7B1F">
              <w:rPr>
                <w:rFonts w:ascii="Times New Roman" w:hAnsi="Times New Roman" w:cs="Times New Roman"/>
                <w:i/>
                <w:sz w:val="28"/>
                <w:szCs w:val="28"/>
              </w:rPr>
              <w:t xml:space="preserve"> 02 </w:t>
            </w:r>
            <w:r w:rsidRPr="009E0E8B">
              <w:rPr>
                <w:rFonts w:ascii="Times New Roman" w:hAnsi="Times New Roman" w:cs="Times New Roman"/>
                <w:i/>
                <w:sz w:val="28"/>
                <w:szCs w:val="28"/>
              </w:rPr>
              <w:t>năm 201</w:t>
            </w:r>
            <w:r w:rsidR="004F7B1F">
              <w:rPr>
                <w:rFonts w:ascii="Times New Roman" w:hAnsi="Times New Roman" w:cs="Times New Roman"/>
                <w:i/>
                <w:sz w:val="28"/>
                <w:szCs w:val="28"/>
              </w:rPr>
              <w:t>9</w:t>
            </w:r>
          </w:p>
        </w:tc>
      </w:tr>
    </w:tbl>
    <w:p w:rsidR="002754EE" w:rsidRDefault="002754EE" w:rsidP="002754EE">
      <w:pPr>
        <w:spacing w:after="0" w:line="315" w:lineRule="atLeast"/>
        <w:textAlignment w:val="baseline"/>
        <w:rPr>
          <w:rFonts w:ascii="Times New Roman" w:eastAsia="Times New Roman" w:hAnsi="Times New Roman" w:cs="Times New Roman"/>
          <w:color w:val="000000"/>
          <w:sz w:val="28"/>
          <w:szCs w:val="28"/>
        </w:rPr>
      </w:pPr>
    </w:p>
    <w:p w:rsidR="007A0DDA" w:rsidRPr="00826F49" w:rsidRDefault="007A0DDA" w:rsidP="007A0DDA">
      <w:pPr>
        <w:spacing w:after="0"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2225039</wp:posOffset>
                </wp:positionH>
                <wp:positionV relativeFrom="paragraph">
                  <wp:posOffset>637540</wp:posOffset>
                </wp:positionV>
                <wp:extent cx="1381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50.2pt" to="283.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" strokecolor="#4579b8 [3044]"/>
            </w:pict>
          </mc:Fallback>
        </mc:AlternateContent>
      </w:r>
      <w:r w:rsidR="002754EE" w:rsidRPr="002754EE">
        <w:rPr>
          <w:rFonts w:ascii="Times New Roman" w:eastAsia="Times New Roman" w:hAnsi="Times New Roman" w:cs="Times New Roman"/>
          <w:b/>
          <w:bCs/>
          <w:color w:val="000000"/>
          <w:sz w:val="28"/>
          <w:szCs w:val="28"/>
          <w:bdr w:val="none" w:sz="0" w:space="0" w:color="auto" w:frame="1"/>
        </w:rPr>
        <w:t>KẾ HOẠCH</w:t>
      </w:r>
      <w:r w:rsidR="002754EE" w:rsidRPr="002754EE">
        <w:rPr>
          <w:rFonts w:ascii="Times New Roman" w:eastAsia="Times New Roman" w:hAnsi="Times New Roman" w:cs="Times New Roman"/>
          <w:color w:val="000000"/>
          <w:sz w:val="28"/>
          <w:szCs w:val="28"/>
        </w:rPr>
        <w:br/>
      </w:r>
      <w:r w:rsidR="00826F49" w:rsidRPr="00826F49">
        <w:rPr>
          <w:rFonts w:ascii="Times New Roman" w:eastAsia="Times New Roman" w:hAnsi="Times New Roman" w:cs="Times New Roman"/>
          <w:b/>
          <w:sz w:val="28"/>
          <w:szCs w:val="28"/>
        </w:rPr>
        <w:t>về tăng cường kỷ luật, kỷ cương hành chính; xây dựng nếp sống văn hóa, văn minh tại cơ quan trường học</w:t>
      </w:r>
      <w:r w:rsidR="00826F49">
        <w:rPr>
          <w:rFonts w:ascii="Times New Roman" w:eastAsia="Times New Roman" w:hAnsi="Times New Roman" w:cs="Times New Roman"/>
          <w:b/>
          <w:sz w:val="28"/>
          <w:szCs w:val="28"/>
        </w:rPr>
        <w:t xml:space="preserve"> năm 2019</w:t>
      </w:r>
    </w:p>
    <w:p w:rsidR="007A0DDA" w:rsidRDefault="007A0DDA" w:rsidP="007A0DDA">
      <w:pPr>
        <w:spacing w:after="0" w:line="240" w:lineRule="auto"/>
        <w:jc w:val="center"/>
        <w:textAlignment w:val="baseline"/>
        <w:rPr>
          <w:rFonts w:ascii="Times New Roman" w:eastAsia="Times New Roman" w:hAnsi="Times New Roman" w:cs="Times New Roman"/>
          <w:color w:val="000000"/>
          <w:sz w:val="28"/>
          <w:szCs w:val="28"/>
        </w:rPr>
      </w:pPr>
    </w:p>
    <w:p w:rsidR="00F91686" w:rsidRDefault="00F91686" w:rsidP="00F91686">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w:t>
      </w:r>
      <w:r w:rsidRPr="00CD78F7">
        <w:rPr>
          <w:rFonts w:ascii="Times New Roman" w:eastAsia="Times New Roman" w:hAnsi="Times New Roman" w:cs="Times New Roman"/>
          <w:sz w:val="28"/>
          <w:szCs w:val="28"/>
        </w:rPr>
        <w:t xml:space="preserve"> Kế hoạch số</w:t>
      </w:r>
      <w:r>
        <w:rPr>
          <w:rFonts w:ascii="Times New Roman" w:eastAsia="Times New Roman" w:hAnsi="Times New Roman" w:cs="Times New Roman"/>
          <w:sz w:val="28"/>
          <w:szCs w:val="28"/>
        </w:rPr>
        <w:t xml:space="preserve"> 12/KH-UBND, ngày 18/01/2019 của UBND huyện Cần Giuộc về việc chấn chỉnh thực hiện chế độ công vụ, chế độ làm việc đối với công chức, viên chức; thực hiện kiểm tra chế độ công vụ năm 2019;</w:t>
      </w:r>
    </w:p>
    <w:p w:rsidR="00F91686" w:rsidRDefault="00F91686" w:rsidP="00F91686">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Căn cứ Kế hoạch </w:t>
      </w:r>
      <w:r w:rsidRPr="00CD78F7">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149</w:t>
      </w:r>
      <w:r>
        <w:rPr>
          <w:rFonts w:ascii="Times New Roman" w:eastAsia="Times New Roman" w:hAnsi="Times New Roman" w:cs="Times New Roman"/>
          <w:sz w:val="28"/>
          <w:szCs w:val="28"/>
        </w:rPr>
        <w:t>/KH-</w:t>
      </w:r>
      <w:r>
        <w:rPr>
          <w:rFonts w:ascii="Times New Roman" w:eastAsia="Times New Roman" w:hAnsi="Times New Roman" w:cs="Times New Roman"/>
          <w:sz w:val="28"/>
          <w:szCs w:val="28"/>
        </w:rPr>
        <w:t>GD-ĐT</w:t>
      </w:r>
      <w:r>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26/02</w:t>
      </w:r>
      <w:r>
        <w:rPr>
          <w:rFonts w:ascii="Times New Roman" w:eastAsia="Times New Roman" w:hAnsi="Times New Roman" w:cs="Times New Roman"/>
          <w:sz w:val="28"/>
          <w:szCs w:val="28"/>
        </w:rPr>
        <w:t xml:space="preserve">/2019 của </w:t>
      </w:r>
      <w:r>
        <w:rPr>
          <w:rFonts w:ascii="Times New Roman" w:eastAsia="Times New Roman" w:hAnsi="Times New Roman" w:cs="Times New Roman"/>
          <w:sz w:val="28"/>
          <w:szCs w:val="28"/>
        </w:rPr>
        <w:t>Phòng giáo dục và Đào tạo</w:t>
      </w:r>
      <w:r>
        <w:rPr>
          <w:rFonts w:ascii="Times New Roman" w:eastAsia="Times New Roman" w:hAnsi="Times New Roman" w:cs="Times New Roman"/>
          <w:sz w:val="28"/>
          <w:szCs w:val="28"/>
        </w:rPr>
        <w:t xml:space="preserve"> Cần Giuộc về việc </w:t>
      </w:r>
      <w:r>
        <w:rPr>
          <w:rFonts w:ascii="Times New Roman" w:eastAsia="Times New Roman" w:hAnsi="Times New Roman" w:cs="Times New Roman"/>
          <w:sz w:val="28"/>
          <w:szCs w:val="28"/>
        </w:rPr>
        <w:t xml:space="preserve">kiểm tra thực hiện chế độ công vụ, triển khai và tổ chức thực hiện các quy định về kỷ luật, kỷ cương của công chức viên chức ngành giáo dục và Đào tạo huyện Cần Giuộc năm 2019. </w:t>
      </w:r>
    </w:p>
    <w:p w:rsidR="00CA75A4" w:rsidRPr="00CD78F7" w:rsidRDefault="00CA75A4" w:rsidP="00CA75A4">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w:t>
      </w:r>
      <w:r w:rsidRPr="00CD78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công văn số 1277/PGDĐ-TCPC,  ngày 30/12/2016  của PGD&amp; ĐT Cần Giuộc về việc thực hiện kiểm tra chế độ công vụ năm 2019;</w:t>
      </w:r>
      <w:r w:rsidRPr="002967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Kế hoạch số 65/KH-PGDĐT,  ngày 23/01/2016 về việc thực hiện chỉ thị số 26/CT-TTg, ngày 05/9/2016 của Thủ tướng chính phủ về tăng cường kỷ luật, kỷ cương tại các đơn vị trường học trực thuộc;   </w:t>
      </w:r>
    </w:p>
    <w:p w:rsidR="00CA75A4" w:rsidRPr="00CD78F7" w:rsidRDefault="0034189C" w:rsidP="00CA75A4">
      <w:pPr>
        <w:shd w:val="clear" w:color="auto" w:fill="FFFFFF"/>
        <w:spacing w:after="0" w:line="240" w:lineRule="auto"/>
        <w:ind w:firstLine="720"/>
        <w:rPr>
          <w:rFonts w:ascii="Times New Roman" w:eastAsia="Times New Roman" w:hAnsi="Times New Roman" w:cs="Times New Roman"/>
          <w:sz w:val="28"/>
          <w:szCs w:val="28"/>
        </w:rPr>
      </w:pPr>
      <w:r w:rsidRPr="002754EE">
        <w:rPr>
          <w:rFonts w:ascii="Times New Roman" w:eastAsia="Times New Roman" w:hAnsi="Times New Roman" w:cs="Times New Roman"/>
          <w:color w:val="000000"/>
          <w:sz w:val="28"/>
          <w:szCs w:val="28"/>
        </w:rPr>
        <w:t xml:space="preserve">Trường Tiểu học </w:t>
      </w:r>
      <w:r>
        <w:rPr>
          <w:rFonts w:ascii="Times New Roman" w:eastAsia="Times New Roman" w:hAnsi="Times New Roman" w:cs="Times New Roman"/>
          <w:color w:val="000000"/>
          <w:sz w:val="28"/>
          <w:szCs w:val="28"/>
        </w:rPr>
        <w:t>Tân Tập</w:t>
      </w:r>
      <w:r w:rsidRPr="002754EE">
        <w:rPr>
          <w:rFonts w:ascii="Times New Roman" w:eastAsia="Times New Roman" w:hAnsi="Times New Roman" w:cs="Times New Roman"/>
          <w:color w:val="000000"/>
          <w:sz w:val="28"/>
          <w:szCs w:val="28"/>
        </w:rPr>
        <w:t xml:space="preserve"> ban hành kế hoạch </w:t>
      </w:r>
      <w:r w:rsidR="00CA75A4" w:rsidRPr="00CD78F7">
        <w:rPr>
          <w:rFonts w:ascii="Times New Roman" w:eastAsia="Times New Roman" w:hAnsi="Times New Roman" w:cs="Times New Roman"/>
          <w:sz w:val="28"/>
          <w:szCs w:val="28"/>
        </w:rPr>
        <w:t xml:space="preserve">số </w:t>
      </w:r>
      <w:r w:rsidR="00CA75A4">
        <w:rPr>
          <w:rFonts w:ascii="Times New Roman" w:eastAsia="Times New Roman" w:hAnsi="Times New Roman" w:cs="Times New Roman"/>
          <w:sz w:val="28"/>
          <w:szCs w:val="28"/>
        </w:rPr>
        <w:t xml:space="preserve">22/KH-THTT, ngày 29/02/2019 của trường Tiểu học Tân Tập. Kế hoạch </w:t>
      </w:r>
      <w:r w:rsidR="00CA75A4" w:rsidRPr="00CD78F7">
        <w:rPr>
          <w:rFonts w:ascii="Times New Roman" w:eastAsia="Times New Roman" w:hAnsi="Times New Roman" w:cs="Times New Roman"/>
          <w:sz w:val="28"/>
          <w:szCs w:val="28"/>
        </w:rPr>
        <w:t xml:space="preserve">về tăng cường kỷ luật, kỷ cương hành chính; xây dựng nếp sống văn hóa, văn minh tại cơ quan </w:t>
      </w:r>
      <w:r w:rsidR="00CA75A4">
        <w:rPr>
          <w:rFonts w:ascii="Times New Roman" w:eastAsia="Times New Roman" w:hAnsi="Times New Roman" w:cs="Times New Roman"/>
          <w:sz w:val="28"/>
          <w:szCs w:val="28"/>
        </w:rPr>
        <w:t>trường học</w:t>
      </w:r>
      <w:r w:rsidR="001E3F22">
        <w:rPr>
          <w:rFonts w:ascii="Times New Roman" w:eastAsia="Times New Roman" w:hAnsi="Times New Roman" w:cs="Times New Roman"/>
          <w:sz w:val="28"/>
          <w:szCs w:val="28"/>
        </w:rPr>
        <w:t xml:space="preserve"> năm 2019:</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b/>
          <w:bCs/>
          <w:color w:val="000000"/>
          <w:sz w:val="28"/>
          <w:szCs w:val="28"/>
          <w:bdr w:val="none" w:sz="0" w:space="0" w:color="auto" w:frame="1"/>
        </w:rPr>
        <w:t>I. MỤC ĐÍCH, YÊU CẦU:</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1. Mục đích</w:t>
      </w:r>
      <w:r w:rsidRPr="002754EE">
        <w:rPr>
          <w:rFonts w:ascii="Times New Roman" w:eastAsia="Times New Roman" w:hAnsi="Times New Roman" w:cs="Times New Roman"/>
          <w:color w:val="000000"/>
          <w:sz w:val="28"/>
          <w:szCs w:val="28"/>
        </w:rPr>
        <w:t>:</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Xây dựng đội ngũ cán bộ, giáo viên, nhân viên nhà trường theo hướng chuyên nghiệp, trách nhiệm, năng động và hiệu quả;</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Tạo chuyển biến mạnh mẽ về lề lối làm việc, tinh thần trách nhiệm; thực hiện tốt nhiệm vụ cải cách hành chính; phòng chống các hành vi quan liêu, hách dịch, cửa quyền, tiêu cực, nhũng nhiễu, gây phiền hà, thiếu trách nhiệm trong giải quyết công việc của cán bộ, công chức, viên chức và người lao động;</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Tạo động lực cho đội ngũ cán bộ, giáo viên, nhân viên nhà trường tích cực học tập, rèn luyện, tu dưỡng đạo đức, tác phong làm viêc; nâng cao trình độ chuyên môn, nghiệp vụ đáp ứng yêu cầu cải cách hành chính, từng bước xây dựng nền hành chính chuyên nghiệp, hiện đại.</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2. Yêu cầu</w:t>
      </w:r>
      <w:r w:rsidRPr="002754EE">
        <w:rPr>
          <w:rFonts w:ascii="Times New Roman" w:eastAsia="Times New Roman" w:hAnsi="Times New Roman" w:cs="Times New Roman"/>
          <w:color w:val="000000"/>
          <w:sz w:val="28"/>
          <w:szCs w:val="28"/>
        </w:rPr>
        <w:t>:</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xml:space="preserve">- Xây dựng các tiêu chí, chỉ tiêu cụ thể, gắn với chức năng nhiệm vụ của từng tổ chức, cá nhân;     </w:t>
      </w:r>
    </w:p>
    <w:p w:rsidR="008423D4" w:rsidRPr="00CD78F7" w:rsidRDefault="002754EE" w:rsidP="008423D4">
      <w:pPr>
        <w:shd w:val="clear" w:color="auto" w:fill="FFFFFF"/>
        <w:spacing w:after="0" w:line="240" w:lineRule="auto"/>
        <w:ind w:firstLine="720"/>
        <w:rPr>
          <w:rFonts w:ascii="Times New Roman" w:eastAsia="Times New Roman" w:hAnsi="Times New Roman" w:cs="Times New Roman"/>
          <w:sz w:val="28"/>
          <w:szCs w:val="28"/>
        </w:rPr>
      </w:pPr>
      <w:r w:rsidRPr="002754EE">
        <w:rPr>
          <w:rFonts w:ascii="Times New Roman" w:eastAsia="Times New Roman" w:hAnsi="Times New Roman" w:cs="Times New Roman"/>
          <w:color w:val="000000"/>
          <w:sz w:val="28"/>
          <w:szCs w:val="28"/>
        </w:rPr>
        <w:t xml:space="preserve">- Phát động phong trào thi đua mà trọng tâm là “thi đua dạy tốt, học tốt”, phát hiện, bồi dưỡng, nhân rộng gương “người tốt, việc tốt” và điển hình tiên tiến. Kiên quyết xử lý những cán bộ, giáo viên, nhân viên vi phạm đạo đức nhà giáo, vi phạm pháp luật. Biểu dương, khen thưởng kịp thời những tập thể, cá </w:t>
      </w:r>
      <w:r w:rsidRPr="002754EE">
        <w:rPr>
          <w:rFonts w:ascii="Times New Roman" w:eastAsia="Times New Roman" w:hAnsi="Times New Roman" w:cs="Times New Roman"/>
          <w:color w:val="000000"/>
          <w:sz w:val="28"/>
          <w:szCs w:val="28"/>
        </w:rPr>
        <w:lastRenderedPageBreak/>
        <w:t xml:space="preserve">nhân thực hiện tốt các nội dung liên quan đến </w:t>
      </w:r>
      <w:r w:rsidR="008423D4">
        <w:rPr>
          <w:rFonts w:ascii="Times New Roman" w:eastAsia="Times New Roman" w:hAnsi="Times New Roman" w:cs="Times New Roman"/>
          <w:sz w:val="28"/>
          <w:szCs w:val="28"/>
        </w:rPr>
        <w:t xml:space="preserve">Kế hoạch số 65/KH-PGDĐT,  ngày 23/01/2016 về việc thực hiện chỉ thị số 26/CT-TTg, ngày 05/9/2016 của Thủ tướng chính phủ về tăng cường kỷ luật, kỷ cương tại các đơn vị trường học trực thuộc;   </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Lấy hiệu quả công việc, mức độ hài lòng của phụ huynh, học sinh, nhân dân làm thước đo để đánh giá cán bộ, công chức, viên chức trong quy hoạch, đề bạt, bổ nhiệm tổ trưởng, tổ phó chuyên môn và đánh giá, phân loại tổ chức, phân loại cán bộ, công chức, viên chức cuối năm.</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b/>
          <w:bCs/>
          <w:color w:val="000000"/>
          <w:sz w:val="28"/>
          <w:szCs w:val="28"/>
          <w:bdr w:val="none" w:sz="0" w:space="0" w:color="auto" w:frame="1"/>
        </w:rPr>
        <w:t xml:space="preserve">II. KHẨU HIỆU </w:t>
      </w:r>
      <w:r w:rsidR="00A617A7">
        <w:rPr>
          <w:rFonts w:ascii="Times New Roman" w:eastAsia="Times New Roman" w:hAnsi="Times New Roman" w:cs="Times New Roman"/>
          <w:b/>
          <w:bCs/>
          <w:color w:val="000000"/>
          <w:sz w:val="28"/>
          <w:szCs w:val="28"/>
          <w:bdr w:val="none" w:sz="0" w:space="0" w:color="auto" w:frame="1"/>
        </w:rPr>
        <w:t>TUYÊN TRUYỀN</w:t>
      </w:r>
      <w:r w:rsidRPr="002754EE">
        <w:rPr>
          <w:rFonts w:ascii="Times New Roman" w:eastAsia="Times New Roman" w:hAnsi="Times New Roman" w:cs="Times New Roman"/>
          <w:b/>
          <w:bCs/>
          <w:color w:val="000000"/>
          <w:sz w:val="28"/>
          <w:szCs w:val="28"/>
          <w:bdr w:val="none" w:sz="0" w:space="0" w:color="auto" w:frame="1"/>
        </w:rPr>
        <w:t xml:space="preserve"> NĂM </w:t>
      </w:r>
      <w:r w:rsidR="00F111F3">
        <w:rPr>
          <w:rFonts w:ascii="Times New Roman" w:eastAsia="Times New Roman" w:hAnsi="Times New Roman" w:cs="Times New Roman"/>
          <w:b/>
          <w:bCs/>
          <w:color w:val="000000"/>
          <w:sz w:val="28"/>
          <w:szCs w:val="28"/>
          <w:bdr w:val="none" w:sz="0" w:space="0" w:color="auto" w:frame="1"/>
        </w:rPr>
        <w:t>2019</w:t>
      </w:r>
      <w:r w:rsidRPr="002754EE">
        <w:rPr>
          <w:rFonts w:ascii="Times New Roman" w:eastAsia="Times New Roman" w:hAnsi="Times New Roman" w:cs="Times New Roman"/>
          <w:b/>
          <w:bCs/>
          <w:color w:val="000000"/>
          <w:sz w:val="28"/>
          <w:szCs w:val="28"/>
          <w:bdr w:val="none" w:sz="0" w:space="0" w:color="auto" w:frame="1"/>
        </w:rPr>
        <w:t>:</w:t>
      </w:r>
      <w:r w:rsidRPr="002754EE">
        <w:rPr>
          <w:rFonts w:ascii="Times New Roman" w:eastAsia="Times New Roman" w:hAnsi="Times New Roman" w:cs="Times New Roman"/>
          <w:color w:val="000000"/>
          <w:sz w:val="28"/>
          <w:szCs w:val="28"/>
        </w:rPr>
        <w:br/>
        <w:t xml:space="preserve">          Cán bộ, giáo viên, nhân viên Trường Tiểu học </w:t>
      </w:r>
      <w:r w:rsidR="007A0DDA">
        <w:rPr>
          <w:rFonts w:ascii="Times New Roman" w:eastAsia="Times New Roman" w:hAnsi="Times New Roman" w:cs="Times New Roman"/>
          <w:color w:val="000000"/>
          <w:sz w:val="28"/>
          <w:szCs w:val="28"/>
        </w:rPr>
        <w:t>Tân Tập</w:t>
      </w:r>
      <w:r w:rsidRPr="002754EE">
        <w:rPr>
          <w:rFonts w:ascii="Times New Roman" w:eastAsia="Times New Roman" w:hAnsi="Times New Roman" w:cs="Times New Roman"/>
          <w:color w:val="000000"/>
          <w:sz w:val="28"/>
          <w:szCs w:val="28"/>
        </w:rPr>
        <w:t xml:space="preserve"> thực hiện nghiêm túc kỷ luật, kỷ cương hành chính; thực hiện kế hoạch tự học có hiệu quả; yêu thương học sinh; năng động, sáng tạo trong công việc; niềm nở tận tình, lịch sự với đồng nghiệp, phụ huynh và nhân dân.</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b/>
          <w:bCs/>
          <w:color w:val="000000"/>
          <w:sz w:val="28"/>
          <w:szCs w:val="28"/>
          <w:bdr w:val="none" w:sz="0" w:space="0" w:color="auto" w:frame="1"/>
        </w:rPr>
        <w:t>III. NỘI DUNG:</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1. Quán triệt, triển khai và tổ chức thực hiện các quy định, văn bản về kỷ luật, kỷ cương hành chính.</w:t>
      </w:r>
    </w:p>
    <w:p w:rsidR="007A0DDA" w:rsidRPr="008423D4" w:rsidRDefault="002754EE" w:rsidP="007A0DDA">
      <w:pPr>
        <w:spacing w:after="0" w:line="240" w:lineRule="auto"/>
        <w:ind w:firstLine="720"/>
        <w:textAlignment w:val="baseline"/>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 Tổ chức phổ biến, quán triệt đến cán bộ giáo viên, nhân viên các nội dung văn bản sau:</w:t>
      </w:r>
    </w:p>
    <w:p w:rsidR="007A0DDA" w:rsidRDefault="002754EE" w:rsidP="007A0DDA">
      <w:pPr>
        <w:spacing w:after="0" w:line="240" w:lineRule="auto"/>
        <w:ind w:firstLine="720"/>
        <w:textAlignment w:val="baseline"/>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 Quy chế văn hóa công sở tại các cơ quan hành chính nhà nước ban hành kèm theo Quyết định số 129/2007/QĐ-TTg ngày 02/02/2007 của Thủ tướng Chính phủ;</w:t>
      </w:r>
    </w:p>
    <w:p w:rsidR="00E241F2" w:rsidRDefault="00E241F2" w:rsidP="00E241F2">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D78F7">
        <w:rPr>
          <w:rFonts w:ascii="Times New Roman" w:eastAsia="Times New Roman" w:hAnsi="Times New Roman" w:cs="Times New Roman"/>
          <w:sz w:val="28"/>
          <w:szCs w:val="28"/>
        </w:rPr>
        <w:t xml:space="preserve"> Kế hoạch số</w:t>
      </w:r>
      <w:r>
        <w:rPr>
          <w:rFonts w:ascii="Times New Roman" w:eastAsia="Times New Roman" w:hAnsi="Times New Roman" w:cs="Times New Roman"/>
          <w:sz w:val="28"/>
          <w:szCs w:val="28"/>
        </w:rPr>
        <w:t xml:space="preserve"> 12/KH-UBND, ngày 18/01/2019 của UBND huyện Cần Giuộc về việc chấn chỉnh thực hiện chế độ công vụ, chế độ làm việc đối với công chức, viên chức; thực hiện kiểm tra chế độ công vụ năm 2019;</w:t>
      </w:r>
    </w:p>
    <w:p w:rsidR="00E241F2" w:rsidRDefault="00E241F2" w:rsidP="00E241F2">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Kế hoạch </w:t>
      </w:r>
      <w:r w:rsidRPr="00CD78F7">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149/KH-GD-ĐT, ngày 26/02/2019 của Phòng giáo dục và Đào tạo Cần Giuộc về việc kiểm tra thực hiện chế độ công vụ, triển khai và tổ chức thực hiện các quy định về kỷ luật, kỷ cương của công chức viên chức ngành giáo dục và Đào tạo huyện Cần Giuộc năm 2019. </w:t>
      </w:r>
    </w:p>
    <w:p w:rsidR="00E241F2" w:rsidRDefault="00E241F2" w:rsidP="00E241F2">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rPr>
        <w:t>ông văn số 1277/PGDĐ-TCPC,  ngày 30/12/2016  của PGD&amp; ĐT Cần Giuộc về việc thực hiện kiểm tra chế độ công vụ</w:t>
      </w:r>
      <w:r>
        <w:rPr>
          <w:rFonts w:ascii="Times New Roman" w:eastAsia="Times New Roman" w:hAnsi="Times New Roman" w:cs="Times New Roman"/>
          <w:sz w:val="28"/>
          <w:szCs w:val="28"/>
        </w:rPr>
        <w:t xml:space="preserve">, chế độ làm việc đối với công chức, viên chức; </w:t>
      </w:r>
      <w:r>
        <w:rPr>
          <w:rFonts w:ascii="Times New Roman" w:eastAsia="Times New Roman" w:hAnsi="Times New Roman" w:cs="Times New Roman"/>
          <w:sz w:val="28"/>
          <w:szCs w:val="28"/>
        </w:rPr>
        <w:t xml:space="preserve">Kế hoạch số 65/KH-PGDĐT,  ngày 23/01/2016 về việc thực hiện chỉ thị số 26/CT-TTg, ngày 05/9/2016 của Thủ tướng chính phủ về tăng cường kỷ luật, kỷ cương tại các đơn vị trường học trực thuộc; </w:t>
      </w:r>
    </w:p>
    <w:p w:rsidR="00E241F2" w:rsidRPr="00CD78F7" w:rsidRDefault="00E241F2" w:rsidP="00E241F2">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quy, quy chế tiếp công dân; </w:t>
      </w:r>
      <w:r>
        <w:rPr>
          <w:rFonts w:ascii="Times New Roman" w:eastAsia="Times New Roman" w:hAnsi="Times New Roman" w:cs="Times New Roman"/>
          <w:sz w:val="28"/>
          <w:szCs w:val="28"/>
        </w:rPr>
        <w:t xml:space="preserve">  </w:t>
      </w:r>
    </w:p>
    <w:p w:rsidR="00E241F2" w:rsidRPr="00CD78F7" w:rsidRDefault="00E241F2" w:rsidP="00E241F2">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w:t>
      </w:r>
      <w:r w:rsidRPr="002754EE">
        <w:rPr>
          <w:rFonts w:ascii="Times New Roman" w:eastAsia="Times New Roman" w:hAnsi="Times New Roman" w:cs="Times New Roman"/>
          <w:color w:val="000000"/>
          <w:sz w:val="28"/>
          <w:szCs w:val="28"/>
        </w:rPr>
        <w:t xml:space="preserve">ế hoạch </w:t>
      </w:r>
      <w:r w:rsidRPr="00CD78F7">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22/KH-THTT, ngày 29/02/2019 của trường Tiểu học Tân Tập. Kế hoạch </w:t>
      </w:r>
      <w:r w:rsidRPr="00CD78F7">
        <w:rPr>
          <w:rFonts w:ascii="Times New Roman" w:eastAsia="Times New Roman" w:hAnsi="Times New Roman" w:cs="Times New Roman"/>
          <w:sz w:val="28"/>
          <w:szCs w:val="28"/>
        </w:rPr>
        <w:t xml:space="preserve">về tăng cường kỷ luật, kỷ cương hành chính; xây dựng nếp sống văn hóa, văn minh tại cơ quan </w:t>
      </w:r>
      <w:r>
        <w:rPr>
          <w:rFonts w:ascii="Times New Roman" w:eastAsia="Times New Roman" w:hAnsi="Times New Roman" w:cs="Times New Roman"/>
          <w:sz w:val="28"/>
          <w:szCs w:val="28"/>
        </w:rPr>
        <w:t>trường học năm 2019:</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Việc quán triệt, triển khai phải kịp thời, chủ động, thường xuyên trong các cuộc họp, kỳ sinh hoạt của cơ quan đơn vị.</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2. Ký cam kết thực hiện kỷ luật, kỷ cương hành chính</w:t>
      </w:r>
    </w:p>
    <w:p w:rsidR="00C2289A" w:rsidRPr="00CD78F7" w:rsidRDefault="002754EE" w:rsidP="00C2289A">
      <w:pPr>
        <w:shd w:val="clear" w:color="auto" w:fill="FFFFFF"/>
        <w:spacing w:after="0" w:line="240" w:lineRule="auto"/>
        <w:ind w:firstLine="720"/>
        <w:rPr>
          <w:rFonts w:ascii="Times New Roman" w:eastAsia="Times New Roman" w:hAnsi="Times New Roman" w:cs="Times New Roman"/>
          <w:sz w:val="28"/>
          <w:szCs w:val="28"/>
        </w:rPr>
      </w:pPr>
      <w:r w:rsidRPr="00C2289A">
        <w:rPr>
          <w:rFonts w:ascii="Times New Roman" w:eastAsia="Times New Roman" w:hAnsi="Times New Roman" w:cs="Times New Roman"/>
          <w:sz w:val="28"/>
          <w:szCs w:val="28"/>
        </w:rPr>
        <w:t xml:space="preserve">- Tổ chức cho cán bộ, công chức, người lao động ký cam kết thực hiện các nội dung theo </w:t>
      </w:r>
      <w:r w:rsidR="00C2289A">
        <w:rPr>
          <w:rFonts w:ascii="Times New Roman" w:eastAsia="Times New Roman" w:hAnsi="Times New Roman" w:cs="Times New Roman"/>
          <w:sz w:val="28"/>
          <w:szCs w:val="28"/>
        </w:rPr>
        <w:t xml:space="preserve">Kế hoạch số 65/KH-PGDĐT,  ngày 23/01/2016 về việc thực hiện chỉ thị số 26/CT-TTg, ngày 05/9/2016 của Thủ tướng chính phủ về tăng cường kỷ luật, kỷ cương tại các đơn vị trường học trực thuộc;   </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xml:space="preserve">- Thời gian hoàn thành ký cam kết: ngày </w:t>
      </w:r>
      <w:r w:rsidR="00E241F2">
        <w:rPr>
          <w:rFonts w:ascii="Times New Roman" w:eastAsia="Times New Roman" w:hAnsi="Times New Roman" w:cs="Times New Roman"/>
          <w:color w:val="000000"/>
          <w:sz w:val="28"/>
          <w:szCs w:val="28"/>
        </w:rPr>
        <w:t>09</w:t>
      </w:r>
      <w:r w:rsidRPr="002754EE">
        <w:rPr>
          <w:rFonts w:ascii="Times New Roman" w:eastAsia="Times New Roman" w:hAnsi="Times New Roman" w:cs="Times New Roman"/>
          <w:color w:val="000000"/>
          <w:sz w:val="28"/>
          <w:szCs w:val="28"/>
        </w:rPr>
        <w:t xml:space="preserve"> tháng </w:t>
      </w:r>
      <w:r w:rsidR="00E241F2">
        <w:rPr>
          <w:rFonts w:ascii="Times New Roman" w:eastAsia="Times New Roman" w:hAnsi="Times New Roman" w:cs="Times New Roman"/>
          <w:color w:val="000000"/>
          <w:sz w:val="28"/>
          <w:szCs w:val="28"/>
        </w:rPr>
        <w:t>3</w:t>
      </w:r>
      <w:r w:rsidRPr="002754EE">
        <w:rPr>
          <w:rFonts w:ascii="Times New Roman" w:eastAsia="Times New Roman" w:hAnsi="Times New Roman" w:cs="Times New Roman"/>
          <w:color w:val="000000"/>
          <w:sz w:val="28"/>
          <w:szCs w:val="28"/>
        </w:rPr>
        <w:t xml:space="preserve"> năm 201</w:t>
      </w:r>
      <w:r w:rsidR="00EF00B4">
        <w:rPr>
          <w:rFonts w:ascii="Times New Roman" w:eastAsia="Times New Roman" w:hAnsi="Times New Roman" w:cs="Times New Roman"/>
          <w:color w:val="000000"/>
          <w:sz w:val="28"/>
          <w:szCs w:val="28"/>
        </w:rPr>
        <w:t>9</w:t>
      </w:r>
      <w:r w:rsidRPr="002754EE">
        <w:rPr>
          <w:rFonts w:ascii="Times New Roman" w:eastAsia="Times New Roman" w:hAnsi="Times New Roman" w:cs="Times New Roman"/>
          <w:color w:val="000000"/>
          <w:sz w:val="28"/>
          <w:szCs w:val="28"/>
        </w:rPr>
        <w:t>.</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lastRenderedPageBreak/>
        <w:t>3. Thường xuyên theo dõi, giám sát, kiểm tra việc thực hiện kỷ luật, kỷ cương hành chính của cán bộ công chức, viên chức, người lao động.</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Công đoàn, nữ công, các tổ chuyên môn, tổ văn phòng phải bố trí 01 cán bộ làm đầu mối, chịu trách nhiệm theo dõi việc thực hiện kỷ luật, kỷ cương hành chính của tổ chức; tiếp nhận và phản ánh, kiến nghị của học sinh, phụ huynh, của nhân dân và tổ chức cá nhân khác.</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4. Thực hiện tốt việc tiếp dân và "Ba công khai".</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Bố trí phòng tiếp công dân, xếp lịch tiếp công dân và công khai hộp thư điện tử, số điện thoại cơ quan để mọi người góp ý;</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Phân công cán bộ đủ năng lực, phẩm chất thực hiện tiếp nhận và trả lời ý kiến của học sinh, phụ huynh và nhân dân;</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Thực hiện nghiêm túc Ba công khai đặc biệt là việc niêm yết công khai, đầy đủ các khoản thu-chi từ nguồn đóng góp tự nguyện của phụ huynh;</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Giải quyết các thủ tục hành chính đúng quy định, kịp thời và chính xác. Thường xuyên kiểm tra việc tiếp nhận và trả kết quả, xử lý những vướng mắc phát sinh, không để xảy ra trường hợp trễ hẹn không có lý do chính đáng.</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5. Nâng cao trách nhiệm, thái độ phục vụ của cán bộ, giáo viên, nhân viên và người lao động.</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Cán bô, giáo viên, nhân viên khi thi hành công vụ phải đeo thẻ công chức;</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Cán bộ, giáo viên, nhân viên khi giao tiếp với học sinh, phụ huynh và nhân dân phải tận tình, chu đáo và thân thiện;</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Giáo viên phải nhiệt tình hướng dẫn phụ huynh nội dung, cách thức phối hợp với nhà trường để giáo dục học sinh; khi có yêu cầu không gây khó khăn, phiền hà; khi tiếp nhận ý kiến phản ánh phải chân thành, cởi mở;</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xml:space="preserve">- Triển khai việc lấy phiếu tín nhiệm đối với Hiệu trưởng, Phó hiệu trưởng, Tổ trưởng và Tổ phó chuyên môn, Tổng phụ trách Đội, công khai kết quả trước Hội nghị tổng kết năm học </w:t>
      </w:r>
      <w:r w:rsidR="00FB406E">
        <w:rPr>
          <w:rFonts w:ascii="Times New Roman" w:eastAsia="Times New Roman" w:hAnsi="Times New Roman" w:cs="Times New Roman"/>
          <w:color w:val="000000"/>
          <w:sz w:val="28"/>
          <w:szCs w:val="28"/>
        </w:rPr>
        <w:t xml:space="preserve"> 2018-2019</w:t>
      </w:r>
      <w:r w:rsidRPr="002754EE">
        <w:rPr>
          <w:rFonts w:ascii="Times New Roman" w:eastAsia="Times New Roman" w:hAnsi="Times New Roman" w:cs="Times New Roman"/>
          <w:color w:val="000000"/>
          <w:sz w:val="28"/>
          <w:szCs w:val="28"/>
        </w:rPr>
        <w:t>.</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6. Tổ chức phong trào thi đua về nâng cao tinh thần trách nhiệm, đạo đức công vụ, cải tiến lề lối làm việc, nêu gương “người tốt, việc tốt”, điển hình tiên tiến, động viên khen thưởng kịp thời trong đội ngũ cán bộ, công chức, viên chức.</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Tổ chức lồng ghép thi đua thực hiện kỷ luật, kỷ cương hành chính trong đội ngũ cán bộ, công chức, viên chức với chức trách, nhiệm vụ được giao, gắn việc thực hiện kỷ luật, kỷ cương hành chính với công tác bình xét thi đua cuối năm;</w:t>
      </w:r>
    </w:p>
    <w:p w:rsidR="007A0DDA" w:rsidRDefault="002754EE"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r w:rsidRPr="002754EE">
        <w:rPr>
          <w:rFonts w:ascii="Times New Roman" w:eastAsia="Times New Roman" w:hAnsi="Times New Roman" w:cs="Times New Roman"/>
          <w:color w:val="000000"/>
          <w:sz w:val="28"/>
          <w:szCs w:val="28"/>
        </w:rPr>
        <w:t>- Biểu dương, khen thưởng kịp thời những tập thể, cá nhân có cách làm hay, hiệu quả tốt.</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7. Gắn thực hiện kỷ luật, kỷ cương hành chính với đánh giá, phân loại cán bộ, công chức, viên chức cuối năm.</w:t>
      </w:r>
    </w:p>
    <w:p w:rsidR="00A617A7" w:rsidRPr="00CD78F7" w:rsidRDefault="002754EE" w:rsidP="00A617A7">
      <w:pPr>
        <w:shd w:val="clear" w:color="auto" w:fill="FFFFFF"/>
        <w:spacing w:after="0" w:line="240" w:lineRule="auto"/>
        <w:ind w:firstLine="720"/>
        <w:rPr>
          <w:rFonts w:ascii="Times New Roman" w:eastAsia="Times New Roman" w:hAnsi="Times New Roman" w:cs="Times New Roman"/>
          <w:sz w:val="28"/>
          <w:szCs w:val="28"/>
        </w:rPr>
      </w:pPr>
      <w:r w:rsidRPr="002754EE">
        <w:rPr>
          <w:rFonts w:ascii="Times New Roman" w:eastAsia="Times New Roman" w:hAnsi="Times New Roman" w:cs="Times New Roman"/>
          <w:color w:val="000000"/>
          <w:sz w:val="28"/>
          <w:szCs w:val="28"/>
        </w:rPr>
        <w:t xml:space="preserve">Khi tổ chức đánh giá, phân loại cán bộ công chức, viên chức cuối năm học, ngoài đánh giá việc thực hiện nhiệm vụ được giao, cần tập trung vào các nội dung đã cam kết thực </w:t>
      </w:r>
      <w:r w:rsidR="00A617A7">
        <w:rPr>
          <w:rFonts w:ascii="Times New Roman" w:eastAsia="Times New Roman" w:hAnsi="Times New Roman" w:cs="Times New Roman"/>
          <w:color w:val="000000"/>
          <w:sz w:val="28"/>
          <w:szCs w:val="28"/>
        </w:rPr>
        <w:t xml:space="preserve">hiện </w:t>
      </w:r>
      <w:r w:rsidR="00A617A7" w:rsidRPr="00C2289A">
        <w:rPr>
          <w:rFonts w:ascii="Times New Roman" w:eastAsia="Times New Roman" w:hAnsi="Times New Roman" w:cs="Times New Roman"/>
          <w:sz w:val="28"/>
          <w:szCs w:val="28"/>
        </w:rPr>
        <w:t xml:space="preserve">theo </w:t>
      </w:r>
      <w:r w:rsidR="00A617A7">
        <w:rPr>
          <w:rFonts w:ascii="Times New Roman" w:eastAsia="Times New Roman" w:hAnsi="Times New Roman" w:cs="Times New Roman"/>
          <w:sz w:val="28"/>
          <w:szCs w:val="28"/>
        </w:rPr>
        <w:t xml:space="preserve">Kế hoạch số 65/KH-PGDĐT,  ngày 23/01/2016 về việc thực hiện chỉ thị số 26/CT-TTg, ngày 05/9/2016 của Thủ </w:t>
      </w:r>
      <w:r w:rsidR="00A617A7">
        <w:rPr>
          <w:rFonts w:ascii="Times New Roman" w:eastAsia="Times New Roman" w:hAnsi="Times New Roman" w:cs="Times New Roman"/>
          <w:sz w:val="28"/>
          <w:szCs w:val="28"/>
        </w:rPr>
        <w:lastRenderedPageBreak/>
        <w:t xml:space="preserve">tướng chính phủ về tăng cường kỷ luật, kỷ cương tại các đơn vị trường học trực thuộc;   </w:t>
      </w:r>
    </w:p>
    <w:p w:rsidR="007A0DDA" w:rsidRDefault="007A0DDA" w:rsidP="007A0DDA">
      <w:pPr>
        <w:spacing w:after="0" w:line="240" w:lineRule="auto"/>
        <w:ind w:firstLine="720"/>
        <w:textAlignment w:val="baseline"/>
        <w:rPr>
          <w:rFonts w:ascii="Times New Roman" w:eastAsia="Times New Roman" w:hAnsi="Times New Roman" w:cs="Times New Roman"/>
          <w:b/>
          <w:bCs/>
          <w:color w:val="000000"/>
          <w:sz w:val="28"/>
          <w:szCs w:val="28"/>
          <w:bdr w:val="none" w:sz="0" w:space="0" w:color="auto" w:frame="1"/>
        </w:rPr>
      </w:pP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b/>
          <w:bCs/>
          <w:color w:val="000000"/>
          <w:sz w:val="28"/>
          <w:szCs w:val="28"/>
          <w:bdr w:val="none" w:sz="0" w:space="0" w:color="auto" w:frame="1"/>
        </w:rPr>
        <w:t>IV. TỔ CHỨC THỰC HIỆN.</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Tất cả các tổ chức, cá nhân trong nhà trường thực hiện nghiêm túc kế hoạch này. Trong đó tập trung:</w:t>
      </w:r>
    </w:p>
    <w:p w:rsidR="007A0DDA" w:rsidRDefault="002754EE" w:rsidP="00A617A7">
      <w:pPr>
        <w:shd w:val="clear" w:color="auto" w:fill="FFFFFF"/>
        <w:spacing w:after="0" w:line="240" w:lineRule="auto"/>
        <w:ind w:firstLine="720"/>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xml:space="preserve">- Tổ chức ký cam kết thực hiện </w:t>
      </w:r>
      <w:r w:rsidR="00A617A7" w:rsidRPr="00C2289A">
        <w:rPr>
          <w:rFonts w:ascii="Times New Roman" w:eastAsia="Times New Roman" w:hAnsi="Times New Roman" w:cs="Times New Roman"/>
          <w:sz w:val="28"/>
          <w:szCs w:val="28"/>
        </w:rPr>
        <w:t xml:space="preserve">- Tổ chức cho cán bộ, công chức, người lao động ký cam kết thực hiện các nội dung theo </w:t>
      </w:r>
      <w:r w:rsidR="00A617A7">
        <w:rPr>
          <w:rFonts w:ascii="Times New Roman" w:eastAsia="Times New Roman" w:hAnsi="Times New Roman" w:cs="Times New Roman"/>
          <w:sz w:val="28"/>
          <w:szCs w:val="28"/>
        </w:rPr>
        <w:t>Kế hoạch số 65/KH-PGDĐT,  ngày 23/01/2016 về việc thực hiện chỉ thị số 26/CT-TTg, ngày 05/9/2016 của Thủ tướng chính phủ về tăng cường kỷ luật, kỷ cương tại các đơn vị trường học trực thuộc;</w:t>
      </w:r>
      <w:r w:rsidR="00A617A7">
        <w:rPr>
          <w:rFonts w:ascii="Times New Roman" w:eastAsia="Times New Roman" w:hAnsi="Times New Roman" w:cs="Times New Roman"/>
          <w:sz w:val="28"/>
          <w:szCs w:val="28"/>
        </w:rPr>
        <w:t xml:space="preserve"> G</w:t>
      </w:r>
      <w:r w:rsidRPr="002754EE">
        <w:rPr>
          <w:rFonts w:ascii="Times New Roman" w:eastAsia="Times New Roman" w:hAnsi="Times New Roman" w:cs="Times New Roman"/>
          <w:color w:val="000000"/>
          <w:sz w:val="28"/>
          <w:szCs w:val="28"/>
        </w:rPr>
        <w:t>ắn với nội dung thi đua đã đăng ký để cuối năm có cơ sở xếp loại thi đua;</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Xây dựng các tiêu chí cụ thể trong tổ chức thực hiện của từng đơn vị; tổ chức, cải tiến, sửa đổi lề lối làm việc;</w:t>
      </w:r>
    </w:p>
    <w:p w:rsidR="007A0DDA"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Tổ chức theo dõi, gám sát tình hình thực hiện, đánh giá kết quả thực hiện hàng tháng và rút ra kinh nghiệm trong công tác theo dõi, chỉ đạo;</w:t>
      </w:r>
    </w:p>
    <w:p w:rsidR="00A617A7"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Xử lý nghiêm các trường hợp vi phạm kỷ luật, kỷ cương hành chính.</w:t>
      </w:r>
    </w:p>
    <w:p w:rsidR="002754EE" w:rsidRDefault="002754EE" w:rsidP="007A0DDA">
      <w:pPr>
        <w:spacing w:after="0" w:line="240" w:lineRule="auto"/>
        <w:ind w:firstLine="720"/>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Trên đây là Kế hoạch thực hiện kỷ luật, kỷ cương hành chính, yêu cầu các tổ chức, đoàn thể và các cá nhân trong nhà trường thực hiện nghiêm túc./.</w:t>
      </w:r>
      <w:r w:rsidRPr="002754EE">
        <w:rPr>
          <w:rFonts w:ascii="Times New Roman" w:eastAsia="Times New Roman" w:hAnsi="Times New Roman" w:cs="Times New Roman"/>
          <w:color w:val="000000"/>
          <w:sz w:val="28"/>
          <w:szCs w:val="28"/>
        </w:rPr>
        <w:br/>
      </w:r>
    </w:p>
    <w:p w:rsidR="007A0DDA" w:rsidRPr="002754EE" w:rsidRDefault="007A0DDA" w:rsidP="007A0DDA">
      <w:pPr>
        <w:spacing w:after="0" w:line="240" w:lineRule="auto"/>
        <w:textAlignment w:val="baseline"/>
        <w:rPr>
          <w:rFonts w:ascii="Times New Roman" w:eastAsia="Times New Roman" w:hAnsi="Times New Roman" w:cs="Times New Roman"/>
          <w:color w:val="000000"/>
          <w:sz w:val="28"/>
          <w:szCs w:val="28"/>
        </w:rPr>
      </w:pPr>
      <w:r w:rsidRPr="007A0DDA">
        <w:rPr>
          <w:rFonts w:ascii="Times New Roman" w:eastAsia="Times New Roman" w:hAnsi="Times New Roman" w:cs="Times New Roman"/>
          <w:b/>
          <w:bCs/>
          <w:i/>
          <w:iCs/>
          <w:sz w:val="26"/>
          <w:szCs w:val="26"/>
          <w:bdr w:val="none" w:sz="0" w:space="0" w:color="auto" w:frame="1"/>
        </w:rPr>
        <w:t>Nơi nhận:</w:t>
      </w:r>
      <w:r w:rsidRPr="007A0DDA">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xml:space="preserve">                                                                   </w:t>
      </w:r>
      <w:r w:rsidRPr="002754EE">
        <w:rPr>
          <w:rFonts w:ascii="Times New Roman" w:eastAsia="Times New Roman" w:hAnsi="Times New Roman" w:cs="Times New Roman"/>
          <w:b/>
          <w:bCs/>
          <w:sz w:val="28"/>
          <w:szCs w:val="28"/>
          <w:bdr w:val="none" w:sz="0" w:space="0" w:color="auto" w:frame="1"/>
        </w:rPr>
        <w:t>HIỆU TRƯỞNG</w:t>
      </w:r>
      <w:r w:rsidRPr="002754EE">
        <w:rPr>
          <w:rFonts w:ascii="Times New Roman" w:eastAsia="Times New Roman" w:hAnsi="Times New Roman" w:cs="Times New Roman"/>
          <w:sz w:val="28"/>
          <w:szCs w:val="28"/>
        </w:rPr>
        <w:br/>
      </w:r>
      <w:r w:rsidRPr="002754EE">
        <w:rPr>
          <w:rFonts w:ascii="Times New Roman" w:eastAsia="Times New Roman" w:hAnsi="Times New Roman" w:cs="Times New Roman"/>
          <w:sz w:val="24"/>
          <w:szCs w:val="24"/>
        </w:rPr>
        <w:t>-</w:t>
      </w:r>
      <w:r w:rsidR="00116AD9">
        <w:rPr>
          <w:rFonts w:ascii="Times New Roman" w:eastAsia="Times New Roman" w:hAnsi="Times New Roman" w:cs="Times New Roman"/>
          <w:sz w:val="24"/>
          <w:szCs w:val="24"/>
        </w:rPr>
        <w:t xml:space="preserve"> </w:t>
      </w:r>
      <w:bookmarkStart w:id="0" w:name="_GoBack"/>
      <w:bookmarkEnd w:id="0"/>
      <w:r w:rsidRPr="007A0DDA">
        <w:rPr>
          <w:rFonts w:ascii="Times New Roman" w:eastAsia="Times New Roman" w:hAnsi="Times New Roman" w:cs="Times New Roman"/>
          <w:sz w:val="24"/>
          <w:szCs w:val="24"/>
        </w:rPr>
        <w:t>P</w:t>
      </w:r>
      <w:r w:rsidRPr="002754EE">
        <w:rPr>
          <w:rFonts w:ascii="Times New Roman" w:eastAsia="Times New Roman" w:hAnsi="Times New Roman" w:cs="Times New Roman"/>
          <w:sz w:val="24"/>
          <w:szCs w:val="24"/>
        </w:rPr>
        <w:t>hòng GD-ĐT (B/c);</w:t>
      </w:r>
      <w:r w:rsidRPr="002754EE">
        <w:rPr>
          <w:rFonts w:ascii="Times New Roman" w:eastAsia="Times New Roman" w:hAnsi="Times New Roman" w:cs="Times New Roman"/>
          <w:sz w:val="24"/>
          <w:szCs w:val="24"/>
        </w:rPr>
        <w:br/>
        <w:t>- Chủ tịch CĐ (P/h);</w:t>
      </w:r>
      <w:r w:rsidRPr="002754EE">
        <w:rPr>
          <w:rFonts w:ascii="Times New Roman" w:eastAsia="Times New Roman" w:hAnsi="Times New Roman" w:cs="Times New Roman"/>
          <w:sz w:val="24"/>
          <w:szCs w:val="24"/>
        </w:rPr>
        <w:br/>
        <w:t>- PHT, TTCM, TTVP (T/h);</w:t>
      </w:r>
      <w:r w:rsidRPr="002754EE">
        <w:rPr>
          <w:rFonts w:ascii="Times New Roman" w:eastAsia="Times New Roman" w:hAnsi="Times New Roman" w:cs="Times New Roman"/>
          <w:sz w:val="24"/>
          <w:szCs w:val="24"/>
        </w:rPr>
        <w:br/>
        <w:t>- Lưu: VT.</w:t>
      </w:r>
      <w:r w:rsidRPr="002754EE">
        <w:rPr>
          <w:rFonts w:ascii="Times New Roman" w:eastAsia="Times New Roman" w:hAnsi="Times New Roman" w:cs="Times New Roman"/>
          <w:sz w:val="24"/>
          <w:szCs w:val="24"/>
        </w:rPr>
        <w:br/>
      </w:r>
      <w:r w:rsidRPr="002754EE">
        <w:rPr>
          <w:rFonts w:ascii="Times New Roman" w:eastAsia="Times New Roman" w:hAnsi="Times New Roman" w:cs="Times New Roman"/>
          <w:sz w:val="28"/>
          <w:szCs w:val="28"/>
        </w:rPr>
        <w:t> </w:t>
      </w:r>
      <w:r w:rsidRPr="002754EE">
        <w:rPr>
          <w:rFonts w:ascii="Times New Roman" w:eastAsia="Times New Roman" w:hAnsi="Times New Roman" w:cs="Times New Roman"/>
          <w:sz w:val="28"/>
          <w:szCs w:val="28"/>
        </w:rPr>
        <w:br/>
      </w:r>
      <w:r w:rsidRPr="002754EE">
        <w:rPr>
          <w:rFonts w:ascii="Times New Roman" w:eastAsia="Times New Roman" w:hAnsi="Times New Roman" w:cs="Times New Roman"/>
          <w:sz w:val="28"/>
          <w:szCs w:val="28"/>
        </w:rPr>
        <w:br/>
      </w:r>
    </w:p>
    <w:p w:rsidR="002754EE" w:rsidRPr="002754EE" w:rsidRDefault="002754EE" w:rsidP="002754EE">
      <w:pPr>
        <w:spacing w:after="0" w:line="240" w:lineRule="auto"/>
        <w:textAlignment w:val="baseline"/>
        <w:rPr>
          <w:rFonts w:ascii="Times New Roman" w:eastAsia="Times New Roman" w:hAnsi="Times New Roman" w:cs="Times New Roman"/>
          <w:color w:val="000000"/>
          <w:sz w:val="28"/>
          <w:szCs w:val="28"/>
        </w:rPr>
      </w:pPr>
      <w:r w:rsidRPr="002754EE">
        <w:rPr>
          <w:rFonts w:ascii="Times New Roman" w:eastAsia="Times New Roman" w:hAnsi="Times New Roman" w:cs="Times New Roman"/>
          <w:color w:val="000000"/>
          <w:sz w:val="28"/>
          <w:szCs w:val="28"/>
        </w:rP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r w:rsidRPr="002754EE">
        <w:rPr>
          <w:rFonts w:ascii="Times New Roman" w:eastAsia="Times New Roman" w:hAnsi="Times New Roman" w:cs="Times New Roman"/>
          <w:color w:val="000000"/>
          <w:sz w:val="28"/>
          <w:szCs w:val="28"/>
        </w:rPr>
        <w:br/>
        <w:t> </w:t>
      </w:r>
    </w:p>
    <w:p w:rsidR="00362D53" w:rsidRPr="002754EE" w:rsidRDefault="00362D53" w:rsidP="002754EE">
      <w:pPr>
        <w:rPr>
          <w:rFonts w:ascii="Times New Roman" w:hAnsi="Times New Roman" w:cs="Times New Roman"/>
          <w:sz w:val="28"/>
          <w:szCs w:val="28"/>
        </w:rPr>
      </w:pPr>
    </w:p>
    <w:sectPr w:rsidR="00362D53" w:rsidRPr="002754EE" w:rsidSect="007A0D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3F9F"/>
    <w:multiLevelType w:val="multilevel"/>
    <w:tmpl w:val="02D2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EE"/>
    <w:rsid w:val="00116AD9"/>
    <w:rsid w:val="001E3F22"/>
    <w:rsid w:val="002754EE"/>
    <w:rsid w:val="0034189C"/>
    <w:rsid w:val="00362D53"/>
    <w:rsid w:val="004F7B1F"/>
    <w:rsid w:val="007A0DDA"/>
    <w:rsid w:val="00826F49"/>
    <w:rsid w:val="008423D4"/>
    <w:rsid w:val="00A01BC1"/>
    <w:rsid w:val="00A617A7"/>
    <w:rsid w:val="00C2289A"/>
    <w:rsid w:val="00CA75A4"/>
    <w:rsid w:val="00E241F2"/>
    <w:rsid w:val="00E35582"/>
    <w:rsid w:val="00EF00B4"/>
    <w:rsid w:val="00F111F3"/>
    <w:rsid w:val="00F91686"/>
    <w:rsid w:val="00FB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EE"/>
    <w:rPr>
      <w:rFonts w:ascii="Times New Roman" w:eastAsia="Times New Roman" w:hAnsi="Times New Roman" w:cs="Times New Roman"/>
      <w:b/>
      <w:bCs/>
      <w:kern w:val="36"/>
      <w:sz w:val="48"/>
      <w:szCs w:val="48"/>
    </w:rPr>
  </w:style>
  <w:style w:type="character" w:customStyle="1" w:styleId="time">
    <w:name w:val="time"/>
    <w:basedOn w:val="DefaultParagraphFont"/>
    <w:rsid w:val="002754EE"/>
  </w:style>
  <w:style w:type="paragraph" w:styleId="NormalWeb">
    <w:name w:val="Normal (Web)"/>
    <w:basedOn w:val="Normal"/>
    <w:uiPriority w:val="99"/>
    <w:semiHidden/>
    <w:unhideWhenUsed/>
    <w:rsid w:val="00275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4EE"/>
    <w:rPr>
      <w:i/>
      <w:iCs/>
    </w:rPr>
  </w:style>
  <w:style w:type="character" w:styleId="Strong">
    <w:name w:val="Strong"/>
    <w:basedOn w:val="DefaultParagraphFont"/>
    <w:uiPriority w:val="22"/>
    <w:qFormat/>
    <w:rsid w:val="002754EE"/>
    <w:rPr>
      <w:b/>
      <w:bCs/>
    </w:rPr>
  </w:style>
  <w:style w:type="paragraph" w:styleId="BalloonText">
    <w:name w:val="Balloon Text"/>
    <w:basedOn w:val="Normal"/>
    <w:link w:val="BalloonTextChar"/>
    <w:uiPriority w:val="99"/>
    <w:semiHidden/>
    <w:unhideWhenUsed/>
    <w:rsid w:val="00275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EE"/>
    <w:rPr>
      <w:rFonts w:ascii="Times New Roman" w:eastAsia="Times New Roman" w:hAnsi="Times New Roman" w:cs="Times New Roman"/>
      <w:b/>
      <w:bCs/>
      <w:kern w:val="36"/>
      <w:sz w:val="48"/>
      <w:szCs w:val="48"/>
    </w:rPr>
  </w:style>
  <w:style w:type="character" w:customStyle="1" w:styleId="time">
    <w:name w:val="time"/>
    <w:basedOn w:val="DefaultParagraphFont"/>
    <w:rsid w:val="002754EE"/>
  </w:style>
  <w:style w:type="paragraph" w:styleId="NormalWeb">
    <w:name w:val="Normal (Web)"/>
    <w:basedOn w:val="Normal"/>
    <w:uiPriority w:val="99"/>
    <w:semiHidden/>
    <w:unhideWhenUsed/>
    <w:rsid w:val="00275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4EE"/>
    <w:rPr>
      <w:i/>
      <w:iCs/>
    </w:rPr>
  </w:style>
  <w:style w:type="character" w:styleId="Strong">
    <w:name w:val="Strong"/>
    <w:basedOn w:val="DefaultParagraphFont"/>
    <w:uiPriority w:val="22"/>
    <w:qFormat/>
    <w:rsid w:val="002754EE"/>
    <w:rPr>
      <w:b/>
      <w:bCs/>
    </w:rPr>
  </w:style>
  <w:style w:type="paragraph" w:styleId="BalloonText">
    <w:name w:val="Balloon Text"/>
    <w:basedOn w:val="Normal"/>
    <w:link w:val="BalloonTextChar"/>
    <w:uiPriority w:val="99"/>
    <w:semiHidden/>
    <w:unhideWhenUsed/>
    <w:rsid w:val="00275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38052">
      <w:bodyDiv w:val="1"/>
      <w:marLeft w:val="0"/>
      <w:marRight w:val="0"/>
      <w:marTop w:val="0"/>
      <w:marBottom w:val="0"/>
      <w:divBdr>
        <w:top w:val="none" w:sz="0" w:space="0" w:color="auto"/>
        <w:left w:val="none" w:sz="0" w:space="0" w:color="auto"/>
        <w:bottom w:val="none" w:sz="0" w:space="0" w:color="auto"/>
        <w:right w:val="none" w:sz="0" w:space="0" w:color="auto"/>
      </w:divBdr>
      <w:divsChild>
        <w:div w:id="413167741">
          <w:marLeft w:val="0"/>
          <w:marRight w:val="0"/>
          <w:marTop w:val="0"/>
          <w:marBottom w:val="0"/>
          <w:divBdr>
            <w:top w:val="none" w:sz="0" w:space="0" w:color="auto"/>
            <w:left w:val="none" w:sz="0" w:space="0" w:color="auto"/>
            <w:bottom w:val="none" w:sz="0" w:space="0" w:color="auto"/>
            <w:right w:val="none" w:sz="0" w:space="0" w:color="auto"/>
          </w:divBdr>
        </w:div>
        <w:div w:id="10789843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102</cp:revision>
  <dcterms:created xsi:type="dcterms:W3CDTF">2019-02-27T08:53:00Z</dcterms:created>
  <dcterms:modified xsi:type="dcterms:W3CDTF">2019-02-28T01:06:00Z</dcterms:modified>
</cp:coreProperties>
</file>